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СЮЖЕТНЫЕ РЕКОМЕНДАЦИИ</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по видеосъемке</w:t>
        <w:br/>
        <w:t xml:space="preserve"> мероприятий Всероссийской акции “Наследники Победы” </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на территории субъектов Российской Федерации</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white"/>
        </w:rPr>
        <w:t xml:space="preserve">ОБЩИЕ РЕКОМЕНДАЦИИ: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pStyle w:val="602"/>
        <w:numPr>
          <w:ilvl w:val="0"/>
          <w:numId w:val="57"/>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Мы не снимаем кино, а делаем трогательные ролики, которые потом уходят в публикации пабликов и каналов разного масштаба. Чем больше эмоциональных и живых кадров нам удастся снять – тем выше будет охват наших видео. </w:t>
      </w:r>
      <w:r/>
    </w:p>
    <w:p>
      <w:pPr>
        <w:pStyle w:val="602"/>
        <w:numPr>
          <w:ilvl w:val="0"/>
          <w:numId w:val="58"/>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Основной фокус на видео – дети и молодые люди. </w:t>
      </w:r>
      <w:r/>
    </w:p>
    <w:p>
      <w:pPr>
        <w:pStyle w:val="602"/>
        <w:numPr>
          <w:ilvl w:val="0"/>
          <w:numId w:val="59"/>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Видео подписать: Акция_регион_дата. Пример: Окнапобеды_Иркутская область_09.05</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Встреча Победителей с наследниками Победы</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color w:val="000000"/>
          <w:sz w:val="26"/>
        </w:rPr>
        <w:t xml:space="preserve">  </w:t>
      </w:r>
      <w:r>
        <w:rPr>
          <w:rFonts w:ascii="Times New Roman" w:hAnsi="Times New Roman" w:eastAsia="Times New Roman" w:cs="Times New Roman"/>
          <w:color w:val="000000"/>
          <w:sz w:val="28"/>
        </w:rPr>
        <w:t xml:space="preserve">1. Живой искренний комментарий участника СВО. Необходимо снять не постановочно, а то, как он прямо сейчас говорит про то, что </w:t>
      </w:r>
      <w:r>
        <w:rPr>
          <w:rFonts w:ascii="Times New Roman" w:hAnsi="Times New Roman" w:eastAsia="Times New Roman" w:cs="Times New Roman"/>
          <w:b/>
          <w:color w:val="000000"/>
          <w:sz w:val="28"/>
        </w:rPr>
        <w:t xml:space="preserve">для него значит эта встреча (синхрон)</w:t>
      </w:r>
      <w:r>
        <w:rPr>
          <w:rFonts w:ascii="Times New Roman" w:hAnsi="Times New Roman" w:eastAsia="Times New Roman" w:cs="Times New Roman"/>
          <w:color w:val="000000"/>
          <w:sz w:val="28"/>
        </w:rPr>
        <w:t xml:space="preserve">.</w:t>
        <w:br/>
        <w:br/>
        <w:t xml:space="preserve">Мы понимаем, что не всех военнослужащих можно снимать на камеру. Мы наложим сверху блюд на лицо/или участник может сняться в бафе.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Необходимо снять момент встречи Героев: </w:t>
      </w:r>
      <w:r/>
    </w:p>
    <w:p>
      <w:pPr>
        <w:pStyle w:val="602"/>
        <w:numPr>
          <w:ilvl w:val="0"/>
          <w:numId w:val="60"/>
        </w:numPr>
        <w:ind w:right="0"/>
        <w:spacing w:before="24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участник входит в квартиру к Ветерану;</w:t>
      </w:r>
      <w:r/>
    </w:p>
    <w:p>
      <w:pPr>
        <w:pStyle w:val="602"/>
        <w:numPr>
          <w:ilvl w:val="0"/>
          <w:numId w:val="61"/>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герои обнимают друг друга/жмут руки;</w:t>
      </w:r>
      <w:r/>
    </w:p>
    <w:p>
      <w:pPr>
        <w:pStyle w:val="602"/>
        <w:numPr>
          <w:ilvl w:val="0"/>
          <w:numId w:val="62"/>
        </w:numPr>
        <w:ind w:right="0"/>
        <w:spacing w:before="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Ветеран говорит что-то военнослужащему. Здесь можно снять без петлички, на накамерный микрофон, потому что действие будет происходить неожиданно и непредсказуемо.</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Подсъём крупных планов ветерана. Можно показать его военную форму, ордена, фотографии в молодости.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 При возможности, снять сюжет от начала и до конца подготовки встречи: как участник готовится к встрече, как выбирает подарки, как идет к дому Ветерана, как входит в квартиру, момент встречи.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#ОКНА ПОБЕДЫ</w:t>
      </w:r>
      <w:r/>
    </w:p>
    <w:p>
      <w:pPr>
        <w:ind w:left="0" w:right="0" w:firstLine="54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br/>
        <w:br/>
      </w:r>
      <w:r>
        <w:rPr>
          <w:rFonts w:ascii="Times New Roman" w:hAnsi="Times New Roman" w:eastAsia="Times New Roman" w:cs="Times New Roman"/>
          <w:color w:val="000000"/>
          <w:sz w:val="28"/>
        </w:rPr>
        <w:t xml:space="preserve">1. Снять сам процесс, как школьники украшают свои окна: </w:t>
      </w:r>
      <w:r/>
    </w:p>
    <w:p>
      <w:pPr>
        <w:pStyle w:val="602"/>
        <w:numPr>
          <w:ilvl w:val="0"/>
          <w:numId w:val="63"/>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предметно, как участники вырезают из трафарета</w:t>
      </w:r>
      <w:r/>
    </w:p>
    <w:p>
      <w:pPr>
        <w:pStyle w:val="602"/>
        <w:numPr>
          <w:ilvl w:val="0"/>
          <w:numId w:val="64"/>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рисуют на окошке красками</w:t>
      </w:r>
      <w:r/>
    </w:p>
    <w:p>
      <w:pPr>
        <w:pStyle w:val="602"/>
        <w:numPr>
          <w:ilvl w:val="0"/>
          <w:numId w:val="65"/>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художники баллончиками раскрашивают окна</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Снимать больше школьников, классы, больше детей на общих планах, чтобы показать </w:t>
      </w:r>
      <w:r>
        <w:rPr>
          <w:rFonts w:ascii="Times New Roman" w:hAnsi="Times New Roman" w:eastAsia="Times New Roman" w:cs="Times New Roman"/>
          <w:b/>
          <w:color w:val="000000"/>
          <w:sz w:val="28"/>
        </w:rPr>
        <w:t xml:space="preserve">массовость</w:t>
      </w:r>
      <w:r>
        <w:rPr>
          <w:rFonts w:ascii="Times New Roman" w:hAnsi="Times New Roman" w:eastAsia="Times New Roman" w:cs="Times New Roman"/>
          <w:color w:val="000000"/>
          <w:sz w:val="28"/>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Отдельно снять комментарий у детей и задать им вопросы: </w:t>
        <w:br/>
        <w:t xml:space="preserve">     -    Что вы делаете?</w:t>
      </w:r>
      <w:r/>
    </w:p>
    <w:p>
      <w:pPr>
        <w:pStyle w:val="602"/>
        <w:numPr>
          <w:ilvl w:val="0"/>
          <w:numId w:val="66"/>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Расскажите, как вы отмечаете День Победы в своей семье </w:t>
      </w:r>
      <w:r/>
    </w:p>
    <w:p>
      <w:pPr>
        <w:pStyle w:val="602"/>
        <w:numPr>
          <w:ilvl w:val="0"/>
          <w:numId w:val="67"/>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Скажите пожелания нашим Героям, которые служат сейчас  </w:t>
      </w:r>
      <w:r/>
    </w:p>
    <w:p>
      <w:pPr>
        <w:ind w:left="0" w:right="0" w:firstLine="540"/>
        <w:jc w:val="both"/>
        <w:spacing w:before="240" w:after="4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среднем плане можно снять лайф, как дети суетятся, готовят краски, рисуют георгиевские ленточки, ордена Победы, </w:t>
      </w:r>
      <w:r>
        <w:rPr>
          <w:rFonts w:ascii="Times New Roman" w:hAnsi="Times New Roman" w:eastAsia="Times New Roman" w:cs="Times New Roman"/>
          <w:b/>
          <w:color w:val="000000"/>
          <w:sz w:val="28"/>
        </w:rPr>
        <w:t xml:space="preserve">военную символику</w:t>
      </w:r>
      <w:r>
        <w:rPr>
          <w:rFonts w:ascii="Times New Roman" w:hAnsi="Times New Roman" w:eastAsia="Times New Roman" w:cs="Times New Roman"/>
          <w:color w:val="000000"/>
          <w:sz w:val="28"/>
        </w:rPr>
        <w:t xml:space="preserve">. </w:t>
      </w:r>
      <w:r/>
    </w:p>
    <w:p>
      <w:pPr>
        <w:ind w:left="0" w:right="0" w:firstLine="540"/>
        <w:jc w:val="both"/>
        <w:spacing w:before="240" w:after="4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общем плане можно показать результат, который получился у детей, а также детей, стоящих рядом с их результатом. Дети могут махать в камеру, улыбаться. </w:t>
        <w:br/>
        <w:br/>
      </w:r>
      <w:r>
        <w:rPr>
          <w:rFonts w:ascii="Times New Roman" w:hAnsi="Times New Roman" w:eastAsia="Times New Roman" w:cs="Times New Roman"/>
          <w:b/>
          <w:color w:val="000000"/>
          <w:sz w:val="28"/>
          <w:highlight w:val="none"/>
        </w:rPr>
        <w:t xml:space="preserve">СТЕНА ПАМЯТИ</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r>
      <w:r/>
    </w:p>
    <w:p>
      <w:pPr>
        <w:pStyle w:val="602"/>
        <w:numPr>
          <w:ilvl w:val="0"/>
          <w:numId w:val="6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Комментарий</w:t>
      </w:r>
      <w:r>
        <w:rPr>
          <w:rFonts w:ascii="Times New Roman" w:hAnsi="Times New Roman" w:eastAsia="Times New Roman" w:cs="Times New Roman"/>
          <w:b/>
          <w:color w:val="000000"/>
          <w:sz w:val="28"/>
        </w:rPr>
        <w:t xml:space="preserve"> </w:t>
      </w:r>
      <w:r>
        <w:rPr>
          <w:rFonts w:ascii="Times New Roman" w:hAnsi="Times New Roman" w:eastAsia="Times New Roman" w:cs="Times New Roman"/>
          <w:color w:val="000000"/>
          <w:sz w:val="28"/>
        </w:rPr>
        <w:t xml:space="preserve">участника/волонтёра в форме/ветерана в форме: </w:t>
        <w:br/>
        <w:t xml:space="preserve">- Расскажите, портрет кого вы принесли сюда</w:t>
        <w:br/>
        <w:t xml:space="preserve">- Что для Вас и вашей семьи значит 9 мая?</w:t>
        <w:br/>
        <w:t xml:space="preserve">- Чтобы вы хотели сказать сейчас Герою вашей семьи? </w:t>
        <w:br/>
        <w:br/>
        <w:t xml:space="preserve">Так как в этом формате немного действия для подсъёма, комментарии оче</w:t>
      </w:r>
      <w:r>
        <w:rPr>
          <w:rFonts w:ascii="Times New Roman" w:hAnsi="Times New Roman" w:eastAsia="Times New Roman" w:cs="Times New Roman"/>
          <w:color w:val="000000"/>
          <w:sz w:val="28"/>
        </w:rPr>
        <w:t xml:space="preserve">нь важны. Нужно несколько полных, разноплановых комментариев, которые бы могли рассказать о формате. </w:t>
      </w:r>
      <w:r/>
    </w:p>
    <w:p>
      <w:pPr>
        <w:pStyle w:val="602"/>
        <w:numPr>
          <w:ilvl w:val="0"/>
          <w:numId w:val="6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крупные планы портретов на стене. Снять процесс крупно, как человек размещает портрет родственника на стене. </w:t>
      </w:r>
      <w:r/>
    </w:p>
    <w:p>
      <w:pPr>
        <w:pStyle w:val="602"/>
        <w:numPr>
          <w:ilvl w:val="0"/>
          <w:numId w:val="7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средние планы, как человек размещает портрет своего родственника на стену. Нужно запечатлеть весь процесс от начала до конца: как человек подходит к стене, как вешает портрет, как стоит рядом, возможно, возлагает цветы. </w:t>
      </w:r>
      <w:r/>
    </w:p>
    <w:p>
      <w:pPr>
        <w:pStyle w:val="602"/>
        <w:numPr>
          <w:ilvl w:val="0"/>
          <w:numId w:val="7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на общем плане, когда стена будет уже заполненной, как люди стоят, смотрят на своих предков. Нужно показать стену с максимальной заполненностью портретов, желательно, чтобы там не было свободных мест.</w:t>
      </w:r>
      <w:r/>
    </w:p>
    <w:p>
      <w:pPr>
        <w:pStyle w:val="602"/>
        <w:numPr>
          <w:ilvl w:val="0"/>
          <w:numId w:val="7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маленьких детей, молодых людей, которые помогают или взаимодействуют с Ветеранами. Они могут помогать им подойти ближе, посмотреть на своих родственников, прикрепить фотографию.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ФЛЕШМОБ “ВОДИТЕЛИ ПОБЕДЫ” </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pStyle w:val="602"/>
        <w:numPr>
          <w:ilvl w:val="0"/>
          <w:numId w:val="7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общем плане снять общую атмосферу автопробега. Зрителю должно быть понятно: что происходит, где происходит, что делают люди, сколько машин участвуют в автопробеге. </w:t>
      </w:r>
      <w:r/>
    </w:p>
    <w:p>
      <w:pPr>
        <w:pStyle w:val="602"/>
        <w:numPr>
          <w:ilvl w:val="0"/>
          <w:numId w:val="7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средних планах снять, как водители и участники готовятся к автопробегу. Они могут украшать свои машины, размещать флаги, наклейки. Главное - показать действие и сопричастность участников к акции. </w:t>
      </w:r>
      <w:r/>
    </w:p>
    <w:p>
      <w:pPr>
        <w:pStyle w:val="602"/>
        <w:numPr>
          <w:ilvl w:val="0"/>
          <w:numId w:val="7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крупных планах снять оформление машин, как они оформлены, что на них нарисованно. Как правило, это будет победная символика, флаг красный, надписи с 9 мая, салюты. Также, нужно крупно снять людей, одетых в футболки с Победной символикой, футболки с фото</w:t>
      </w:r>
      <w:r>
        <w:rPr>
          <w:rFonts w:ascii="Times New Roman" w:hAnsi="Times New Roman" w:eastAsia="Times New Roman" w:cs="Times New Roman"/>
          <w:color w:val="000000"/>
          <w:sz w:val="28"/>
        </w:rPr>
        <w:t xml:space="preserve">графиями участниками ВОВ. </w:t>
      </w:r>
      <w:r/>
    </w:p>
    <w:p>
      <w:pPr>
        <w:pStyle w:val="602"/>
        <w:numPr>
          <w:ilvl w:val="0"/>
          <w:numId w:val="7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короткий комментарий участника автопробега, который рассказывает, что он делает и почему принял участие в автопробеге: </w:t>
        <w:br/>
        <w:br/>
        <w:t xml:space="preserve">- Почему для вас было важно принять участие в автопробеге?</w:t>
        <w:br/>
        <w:t xml:space="preserve">- Расскажите, что изображено у вас на машине?</w:t>
        <w:br/>
        <w:t xml:space="preserve">- Что для вас и вашей се</w:t>
      </w:r>
      <w:r>
        <w:rPr>
          <w:rFonts w:ascii="Times New Roman" w:hAnsi="Times New Roman" w:eastAsia="Times New Roman" w:cs="Times New Roman"/>
          <w:color w:val="000000"/>
          <w:sz w:val="28"/>
        </w:rPr>
        <w:t xml:space="preserve">мьи значит 9 мая?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ПРОЕКТ СЛУЖЕНИЯ “ТВОЙ ГЕРОЙ”. ПОСАДКА ДЕРЕВЬЕВ</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r>
      <w:r/>
    </w:p>
    <w:p>
      <w:pPr>
        <w:pStyle w:val="602"/>
        <w:numPr>
          <w:ilvl w:val="0"/>
          <w:numId w:val="77"/>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общем плане снять общую атмосферу мероприятия. Зрителю должно быть понятно: что происходит, где происходит, что делают люди. </w:t>
      </w:r>
      <w:r/>
    </w:p>
    <w:p>
      <w:pPr>
        <w:pStyle w:val="602"/>
        <w:numPr>
          <w:ilvl w:val="0"/>
          <w:numId w:val="78"/>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на общем плане, как и дети, и молодёжь, и ветераны, и бабушки вместе садят деревья. Нужно показать место, где происходит мероприятие, отразить массовость, масштаб посадки. </w:t>
      </w:r>
      <w:r/>
    </w:p>
    <w:p>
      <w:pPr>
        <w:pStyle w:val="602"/>
        <w:numPr>
          <w:ilvl w:val="0"/>
          <w:numId w:val="79"/>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среднем плане необходимо снять, как люди совместно садят деревья, как они работают вместе. Можно снять, как они выкапывают ямку, как кладут в нее удобрение, как ставят в ямку саженец, как поливают его водой. Нужно снять все действие от начала и до конца</w:t>
      </w:r>
      <w:r>
        <w:rPr>
          <w:rFonts w:ascii="Times New Roman" w:hAnsi="Times New Roman" w:eastAsia="Times New Roman" w:cs="Times New Roman"/>
          <w:color w:val="000000"/>
          <w:sz w:val="28"/>
        </w:rPr>
        <w:t xml:space="preserve">.</w:t>
      </w:r>
      <w:r/>
    </w:p>
    <w:p>
      <w:pPr>
        <w:pStyle w:val="602"/>
        <w:numPr>
          <w:ilvl w:val="0"/>
          <w:numId w:val="80"/>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крупном плане можно снять волонтёров в форме, которые помогают участникам, форму Роспатриотцентра, принадлежности для посадки. </w:t>
      </w:r>
      <w:r/>
    </w:p>
    <w:p>
      <w:pPr>
        <w:pStyle w:val="602"/>
        <w:numPr>
          <w:ilvl w:val="0"/>
          <w:numId w:val="81"/>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комментарии участников акции: </w:t>
        <w:br/>
        <w:t xml:space="preserve">- Скажите, что вы делаете?</w:t>
        <w:br/>
        <w:t xml:space="preserve">- Как вы думаете, что эти деревья значат? </w:t>
        <w:br/>
        <w:t xml:space="preserve">- Расскажите, зачем нужны такие акции? </w:t>
        <w:br/>
        <w:t xml:space="preserve">- Скажите добрые слова для тех ветеранов, которые посмотрят это видео? Что вы им пожелаете?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ПРОЕКТ СЛУЖЕНИЯ “ТВОЙ ГЕРОЙ”. ТОВАРИЩЕСКИЕ МАТЧИ</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r>
      <w:r/>
    </w:p>
    <w:p>
      <w:pPr>
        <w:pStyle w:val="602"/>
        <w:numPr>
          <w:ilvl w:val="0"/>
          <w:numId w:val="8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общем плане снять общую атмосферу мероприятия. Зрителю должно быть понятно: что происходит, где происходит, что делают люди. </w:t>
      </w:r>
      <w:r/>
    </w:p>
    <w:p>
      <w:pPr>
        <w:pStyle w:val="602"/>
        <w:numPr>
          <w:ilvl w:val="0"/>
          <w:numId w:val="8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на общем плане, как и дети, и молодёжь, и Герои СВО вместе играют в матч деревья. Нужно показать место, где происходит мероприятие, отразить массовость, масштаб стадиона. Отдельно показать команды, выход команд, жеребьевку, исполнение гимна. </w:t>
      </w:r>
      <w:r/>
    </w:p>
    <w:p>
      <w:pPr>
        <w:pStyle w:val="602"/>
        <w:numPr>
          <w:ilvl w:val="0"/>
          <w:numId w:val="8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среднем плане необходимо снять, как люди на стадионе поддерживают команды, болеют. Снять, как игроки играют в футбол, разминаются, бегают по полю. </w:t>
      </w:r>
      <w:r/>
    </w:p>
    <w:p>
      <w:pPr>
        <w:pStyle w:val="602"/>
        <w:numPr>
          <w:ilvl w:val="0"/>
          <w:numId w:val="8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крупном плане можно снять волонтёров в форме, которые помогают участникам. Можно снять форму участников, плакаты, если они будут. </w:t>
      </w:r>
      <w:r/>
    </w:p>
    <w:p>
      <w:pPr>
        <w:pStyle w:val="602"/>
        <w:numPr>
          <w:ilvl w:val="0"/>
          <w:numId w:val="86"/>
        </w:numPr>
        <w:ind w:right="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комментарии участников матча: </w:t>
        <w:br/>
        <w:t xml:space="preserve">- Скажите, что вы делаете?</w:t>
        <w:br/>
        <w:t xml:space="preserve">- Расскажите, зачем нужны такие акции? </w:t>
        <w:br/>
        <w:t xml:space="preserve">- Скажите добрые слова для тех ветеранов, которые посмотрят это видео? Что вы им пожелаете? </w:t>
        <w:br/>
        <w:t xml:space="preserve">- Как прошел ваш матч?  </w:t>
      </w:r>
      <w:r/>
    </w:p>
    <w:p>
      <w:pPr>
        <w:ind w:left="0" w:right="0" w:firstLine="0"/>
        <w:jc w:val="both"/>
        <w:spacing w:before="0" w:after="18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b/>
          <w:color w:val="000000"/>
          <w:sz w:val="28"/>
          <w:highlight w:val="none"/>
        </w:rPr>
        <w:t xml:space="preserve">ПОБЕДИТЕЛЯМ</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b/>
          <w:color w:val="000000"/>
          <w:sz w:val="28"/>
        </w:rPr>
        <w:t xml:space="preserve">  Что </w:t>
      </w:r>
      <w:r>
        <w:rPr>
          <w:rFonts w:ascii="Times New Roman" w:hAnsi="Times New Roman" w:eastAsia="Times New Roman" w:cs="Times New Roman"/>
          <w:b/>
          <w:color w:val="000000"/>
          <w:sz w:val="28"/>
          <w:u w:val="single"/>
        </w:rPr>
        <w:t xml:space="preserve">необходимо</w:t>
      </w:r>
      <w:r>
        <w:rPr>
          <w:rFonts w:ascii="Times New Roman" w:hAnsi="Times New Roman" w:eastAsia="Times New Roman" w:cs="Times New Roman"/>
          <w:b/>
          <w:color w:val="000000"/>
          <w:sz w:val="28"/>
        </w:rPr>
        <w:t xml:space="preserve"> снять (примеры):</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color w:val="000000"/>
          <w:sz w:val="26"/>
        </w:rPr>
        <w:t xml:space="preserve">  </w:t>
      </w:r>
      <w:r>
        <w:rPr>
          <w:rFonts w:ascii="Times New Roman" w:hAnsi="Times New Roman" w:eastAsia="Times New Roman" w:cs="Times New Roman"/>
          <w:color w:val="000000"/>
          <w:sz w:val="28"/>
        </w:rPr>
        <w:t xml:space="preserve">1. Живой искренний комментарий Волонтёра Победы. Необходимо снять не постановочно, а то, как он прямо сейчас говорит про то, что </w:t>
      </w:r>
      <w:r>
        <w:rPr>
          <w:rFonts w:ascii="Times New Roman" w:hAnsi="Times New Roman" w:eastAsia="Times New Roman" w:cs="Times New Roman"/>
          <w:b/>
          <w:color w:val="000000"/>
          <w:sz w:val="28"/>
        </w:rPr>
        <w:t xml:space="preserve">для него значит эта встреча (синхрон)</w:t>
      </w:r>
      <w:r>
        <w:rPr>
          <w:rFonts w:ascii="Times New Roman" w:hAnsi="Times New Roman" w:eastAsia="Times New Roman" w:cs="Times New Roman"/>
          <w:color w:val="000000"/>
          <w:sz w:val="28"/>
        </w:rPr>
        <w:t xml:space="preserve">. Волонтёр должен быть в форме.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Необходимо снять момент встречи Героев: </w:t>
      </w:r>
      <w:r/>
    </w:p>
    <w:p>
      <w:pPr>
        <w:pStyle w:val="602"/>
        <w:numPr>
          <w:ilvl w:val="0"/>
          <w:numId w:val="87"/>
        </w:numPr>
        <w:ind w:right="0"/>
        <w:spacing w:before="24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Волонтёр входит в квартиру к Ветерану;</w:t>
      </w:r>
      <w:r/>
    </w:p>
    <w:p>
      <w:pPr>
        <w:pStyle w:val="602"/>
        <w:numPr>
          <w:ilvl w:val="0"/>
          <w:numId w:val="88"/>
        </w:numPr>
        <w:ind w:right="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герои обнимают друг друга/жмут руки;</w:t>
      </w:r>
      <w:r/>
    </w:p>
    <w:p>
      <w:pPr>
        <w:pStyle w:val="602"/>
        <w:numPr>
          <w:ilvl w:val="0"/>
          <w:numId w:val="89"/>
        </w:numPr>
        <w:ind w:right="0"/>
        <w:spacing w:before="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Как Ветеран говорит что-то Волонтёру. Здесь можно снять без петлички, на накамерный микрофон, потому что действие будет происходить неожиданно и непредсказуемо.</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Подсъём крупных планов ветерана. Можно показать его военную форму, ордена, фотографии в молодости.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 При возможности, снять сюжет от начала и до конца подготовки встречи: как Волонтёр готовится к встрече, как выбирает подарки, как идет к дому Ветерана, как входит в квартиру, момент встречи.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5. Обязательно снять момент, как Волонтёр показывает видео Ветерану с обращением участника СВО. Нужно снять крупно мобильный телефон/планшет с рук, а также реакцию Ветерана. </w:t>
      </w:r>
      <w:r/>
    </w:p>
    <w:p>
      <w:pPr>
        <w:pStyle w:val="602"/>
        <w:numPr>
          <w:ilvl w:val="0"/>
          <w:numId w:val="9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Снять момент, как Волонтёры убирают, ремонтируют, помогают Ветеранам.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ВОЛОНТЁРСКОЕ СОПРОВОЖДЕНИЕ МЕРОПРИЯТИЙ</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 Живой искренний комментарий Волонтёра Победы. Необходимо снять не постановочно, а то, как он прямо сейчас говорит про то, что </w:t>
      </w:r>
      <w:r>
        <w:rPr>
          <w:rFonts w:ascii="Times New Roman" w:hAnsi="Times New Roman" w:eastAsia="Times New Roman" w:cs="Times New Roman"/>
          <w:b/>
          <w:color w:val="000000"/>
          <w:sz w:val="28"/>
        </w:rPr>
        <w:t xml:space="preserve">для него значит эта работа (синхрон)</w:t>
      </w:r>
      <w:r>
        <w:rPr>
          <w:rFonts w:ascii="Times New Roman" w:hAnsi="Times New Roman" w:eastAsia="Times New Roman" w:cs="Times New Roman"/>
          <w:color w:val="000000"/>
          <w:sz w:val="28"/>
        </w:rPr>
        <w:t xml:space="preserve">. Волонтёр должен быть в форме. Вопросы: </w:t>
        <w:br/>
        <w:t xml:space="preserve">- Что для вас значит 9 мая? </w:t>
        <w:br/>
        <w:t xml:space="preserve">- Почему вы решили стать Волонтёром Победы?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Снять волонтёров Победы в работе. Нужно снять, как они что-то делают, а не просто стоят в форме. Можно снять, как волонтёры провожают ветеранов, помогают с рассадкой и навигацией, что-то объясняют участникам, фотографируют, раздают ленточки и раздаточны</w:t>
      </w:r>
      <w:r>
        <w:rPr>
          <w:rFonts w:ascii="Times New Roman" w:hAnsi="Times New Roman" w:eastAsia="Times New Roman" w:cs="Times New Roman"/>
          <w:color w:val="000000"/>
          <w:sz w:val="28"/>
        </w:rPr>
        <w:t xml:space="preserve">й материал.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Снять крупно, как волонтёры раздают раздаточные материалы, снять крупно форму волонтёров.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 На общем плане снять общую атмосферу мероприятия. Зрителю должно быть понятно: что происходит, где происходит, что делают люди.</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СИМВОЛЫ ПОБЕДЫ</w:t>
      </w:r>
      <w:r/>
    </w:p>
    <w:p>
      <w:pPr>
        <w:pStyle w:val="602"/>
        <w:numPr>
          <w:ilvl w:val="0"/>
          <w:numId w:val="9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общем плане снять общую атмосферу акции. Зрителю должно быть понятно: что происходит, где происходит, что делают волонтёры. Волонтёры должны быть в форме/мерче. </w:t>
      </w:r>
      <w:r/>
    </w:p>
    <w:p>
      <w:pPr>
        <w:pStyle w:val="602"/>
        <w:numPr>
          <w:ilvl w:val="0"/>
          <w:numId w:val="9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крупных планах снять раздаточные материалы: георгиевские ленты, “Красную гвоздику”, газету Правда, письма. </w:t>
      </w:r>
      <w:r/>
    </w:p>
    <w:p>
      <w:pPr>
        <w:pStyle w:val="602"/>
        <w:numPr>
          <w:ilvl w:val="0"/>
          <w:numId w:val="9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Показать действие, что именно делают волонтёры и как они задействованы в эту акцию. Они могут раздавать ленточки, рассказывать что-то людям, помогать участникам акций, раздавать копии газеты. </w:t>
      </w:r>
      <w:r/>
    </w:p>
    <w:p>
      <w:pPr>
        <w:pStyle w:val="602"/>
        <w:numPr>
          <w:ilvl w:val="0"/>
          <w:numId w:val="9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Комментарии волонтёров с ответами на вопросы: </w:t>
        <w:br/>
        <w:t xml:space="preserve">- Что для вас значит 9 мая? </w:t>
        <w:br/>
        <w:t xml:space="preserve">- Почему вы решили стать Волонтёром? </w:t>
        <w:br/>
        <w:t xml:space="preserve">- Что вы сегодня делаете? Почему эта акция важна?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t xml:space="preserve">ОБЩИЕ РЕКОМЕНДАЦИИ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Обязательно снять волонтеров в форме Роспатриот, #МЫВМЕСТЕ или Волонтёров Победы. Обязательно снять их комментарии и моменты, как они помогают людям.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Вопросы для комментариев: </w:t>
      </w:r>
      <w:r/>
    </w:p>
    <w:p>
      <w:pPr>
        <w:pStyle w:val="602"/>
        <w:numPr>
          <w:ilvl w:val="0"/>
          <w:numId w:val="95"/>
        </w:numPr>
        <w:ind w:right="0"/>
        <w:jc w:val="both"/>
        <w:spacing w:before="24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Зачем нужны такие акции? </w:t>
      </w:r>
      <w:r/>
    </w:p>
    <w:p>
      <w:pPr>
        <w:pStyle w:val="602"/>
        <w:numPr>
          <w:ilvl w:val="0"/>
          <w:numId w:val="9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Что сегодня происходит?</w:t>
      </w:r>
      <w:r/>
    </w:p>
    <w:p>
      <w:pPr>
        <w:pStyle w:val="602"/>
        <w:numPr>
          <w:ilvl w:val="0"/>
          <w:numId w:val="97"/>
        </w:numPr>
        <w:ind w:right="0"/>
        <w:jc w:val="both"/>
        <w:spacing w:before="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Расскажите, что для вас значит 9 мая? </w:t>
      </w:r>
      <w:r/>
    </w:p>
    <w:p>
      <w:pPr>
        <w:ind w:left="720" w:right="0" w:firstLine="0"/>
        <w:jc w:val="both"/>
        <w:spacing w:before="24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Ответы должны быть полными, ёмкими и искренними. Волонтёр должен самостоятельно без подсказок ответить на вопросы и радостно рассказать, как он во время акции помогает людям. </w:t>
      </w:r>
      <w:r/>
    </w:p>
    <w:p>
      <w:pPr>
        <w:ind w:left="720" w:right="0" w:firstLine="0"/>
        <w:jc w:val="both"/>
        <w:spacing w:before="240" w:after="24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color w:val="000000"/>
          <w:sz w:val="28"/>
        </w:rPr>
        <w:t xml:space="preserve"> Комментарий должен быть </w:t>
      </w:r>
      <w:r>
        <w:rPr>
          <w:rFonts w:ascii="Times New Roman" w:hAnsi="Times New Roman" w:eastAsia="Times New Roman" w:cs="Times New Roman"/>
          <w:color w:val="000000"/>
          <w:sz w:val="28"/>
          <w:u w:val="single"/>
        </w:rPr>
        <w:t xml:space="preserve">искренним</w:t>
      </w:r>
      <w:r>
        <w:rPr>
          <w:rFonts w:ascii="Times New Roman" w:hAnsi="Times New Roman" w:eastAsia="Times New Roman" w:cs="Times New Roman"/>
          <w:color w:val="000000"/>
          <w:sz w:val="28"/>
        </w:rPr>
        <w:t xml:space="preserve">. </w:t>
      </w:r>
      <w:r>
        <w:rPr>
          <w:rFonts w:ascii="Times New Roman" w:hAnsi="Times New Roman" w:eastAsia="Times New Roman" w:cs="Times New Roman"/>
          <w:b/>
          <w:color w:val="000000"/>
          <w:sz w:val="28"/>
        </w:rPr>
        <w:t xml:space="preserve">ПРИМЕР ПЛОХОГО КОММЕНТАРИЯ:</w:t>
      </w:r>
      <w:hyperlink r:id="rId9" w:tooltip="https://disk.yandex.ru/d/-fTiZ3iR1K5u2A/%25D0%2590%25D0%25BB%25D1%2583%25D1%2588%25D1%2582%25D0%25B0%2520%257C%2520%25D0%259F%25D0%25B0%25D1%2580%25D0%25BA%25D0%25BE%25D0%25B2%25D0%25B0%25D1%258F%2520%25D0%25B7%25D0%25BE%25D0%25BD%25D0%25B0%2520(%25D1%2583%25D0%25BB.%2520%25D0%259F%25D0%25B0%25D1%2580%25D1%2582%25D0%25B8%25D0%25B7%25D0%25B0%25D0%25BD%25D1%2581%25D0%25BA%25D0%25BE%25D0%25B9%252019)" w:history="1">
        <w:r>
          <w:rPr>
            <w:rStyle w:val="173"/>
            <w:rFonts w:ascii="Times New Roman" w:hAnsi="Times New Roman" w:eastAsia="Times New Roman" w:cs="Times New Roman"/>
            <w:b/>
            <w:color w:val="000000"/>
            <w:sz w:val="28"/>
            <w:u w:val="none"/>
          </w:rPr>
          <w:t xml:space="preserve"> </w:t>
        </w:r>
        <w:r>
          <w:rPr>
            <w:rStyle w:val="173"/>
            <w:rFonts w:ascii="Times New Roman" w:hAnsi="Times New Roman" w:eastAsia="Times New Roman" w:cs="Times New Roman"/>
            <w:color w:val="103cc0"/>
            <w:sz w:val="28"/>
            <w:u w:val="none"/>
          </w:rPr>
          <w:t xml:space="preserve">https://disk.yandex.ru/d/-fTiZ3iR1K5u2A/%D0%90%D0%BB%D1%83%D1%88%D1%82%D0%B0%20%7C%20%D0%9F%D0%B0%D1%80%D0%BA%D0%BE%D0%B2%D0%B0%D1%8F%20%D0%B7%D0%BE%D0%BD%D0%B0%20(%D1%83%D0%BB.%20%D0%9F%D0%B0%D1%80%D1%82%D0%B8%D0%B7%D0%B0%D0%BD%D1%81%D0%BA%D0%BE%D0%B9%201</w:t>
        </w:r>
        <w:r>
          <w:rPr>
            <w:rStyle w:val="173"/>
            <w:rFonts w:ascii="Times New Roman" w:hAnsi="Times New Roman" w:eastAsia="Times New Roman" w:cs="Times New Roman"/>
            <w:color w:val="103cc0"/>
            <w:sz w:val="28"/>
            <w:u w:val="none"/>
          </w:rPr>
          <w:t xml:space="preserve">9)</w:t>
        </w:r>
      </w:hyperlink>
      <w:r>
        <w:rPr>
          <w:rFonts w:ascii="Times New Roman" w:hAnsi="Times New Roman" w:eastAsia="Times New Roman" w:cs="Times New Roman"/>
          <w:color w:val="000000"/>
          <w:sz w:val="28"/>
        </w:rPr>
        <w:t xml:space="preserve">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ПРИМЕР ХОРОШЕГО КОММЕНТАРИЯ:</w:t>
      </w:r>
      <w:hyperlink r:id="rId10" w:tooltip="https://t.me/dobroinrussia/3399" w:history="1">
        <w:r>
          <w:rPr>
            <w:rStyle w:val="173"/>
            <w:rFonts w:ascii="Times New Roman" w:hAnsi="Times New Roman" w:eastAsia="Times New Roman" w:cs="Times New Roman"/>
            <w:color w:val="000000"/>
            <w:sz w:val="28"/>
            <w:u w:val="none"/>
          </w:rPr>
          <w:t xml:space="preserve"> </w:t>
        </w:r>
        <w:r>
          <w:rPr>
            <w:rStyle w:val="173"/>
            <w:rFonts w:ascii="Times New Roman" w:hAnsi="Times New Roman" w:eastAsia="Times New Roman" w:cs="Times New Roman"/>
            <w:color w:val="103cc0"/>
            <w:sz w:val="28"/>
            <w:u w:val="none"/>
          </w:rPr>
          <w:t xml:space="preserve">https://t.me/dobroinrussia/3399</w:t>
        </w:r>
      </w:hyperlink>
      <w:r>
        <w:br/>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Важно, чтобы они не были постановочными. Мы ценим максимально приближенный к жизни контент. Не обязательно задавать все вопросы. Достаточно одного, если ответ на него получился максимально жизненный.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Комментарии лучше оставить для площадок, где будут присутствовать профессиональные операторы. </w:t>
        <w:br/>
        <w:br/>
        <w:t xml:space="preserve">По сюжетным рекомендациям и комментариям вы можете обратиться к продюсеру контент-центра </w:t>
      </w:r>
      <w:r>
        <w:rPr>
          <w:rFonts w:ascii="Times New Roman" w:hAnsi="Times New Roman" w:eastAsia="Times New Roman" w:cs="Times New Roman"/>
          <w:b/>
          <w:color w:val="000000"/>
          <w:sz w:val="28"/>
        </w:rPr>
        <w:t xml:space="preserve">@content_rosmol, +79933405964</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u w:val="single"/>
        </w:rPr>
        <w:t xml:space="preserve">Технические рекомендации по съемкам в регионах</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Коллеги, добрый день. Подготовили для вас рекомендации по съемке, чтобы мы могли эффективно использовать ваши исходные материалы.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Мы понимаем, что у всех разные технические возможности, поэтому предусмотрели два варианта рекомендаций.  </w:t>
      </w:r>
      <w:r>
        <w:rPr>
          <w:rFonts w:ascii="Times New Roman" w:hAnsi="Times New Roman" w:eastAsia="Times New Roman" w:cs="Times New Roman"/>
          <w:b/>
          <w:color w:val="000000"/>
          <w:sz w:val="28"/>
        </w:rPr>
        <w:t xml:space="preserve">По техвопросам вы можете обратиться к @content_rosmol.</w:t>
      </w:r>
      <w:r>
        <w:rPr>
          <w:rFonts w:ascii="Times New Roman" w:hAnsi="Times New Roman" w:eastAsia="Times New Roman" w:cs="Times New Roman"/>
          <w:color w:val="000000"/>
          <w:sz w:val="28"/>
        </w:rPr>
        <w:t xml:space="preserve"> Мы всегда проконсультируем и поможем.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Очень просим с ними предварительно знакомиться, чтобы в итоге у нас получался классный совместный продукт, который можно тиражировать. </w:t>
      </w:r>
      <w:r/>
    </w:p>
    <w:p>
      <w:pPr>
        <w:ind w:left="0" w:right="0" w:firstLine="0"/>
        <w:spacing w:before="0" w:after="0"/>
        <w:pBdr>
          <w:top w:val="none" w:color="000000" w:sz="4" w:space="0"/>
          <w:left w:val="none" w:color="000000" w:sz="4" w:space="0"/>
          <w:bottom w:val="none" w:color="000000" w:sz="4" w:space="0"/>
          <w:right w:val="none" w:color="000000" w:sz="4" w:space="0"/>
        </w:pBdr>
      </w:pPr>
      <w:r>
        <w:rPr>
          <w:sz w:val="24"/>
        </w:rPr>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Для профессиональных видеографов: </w:t>
      </w:r>
      <w:r/>
    </w:p>
    <w:p>
      <w:pPr>
        <w:pStyle w:val="602"/>
        <w:numPr>
          <w:ilvl w:val="0"/>
          <w:numId w:val="98"/>
        </w:numPr>
        <w:ind w:right="0"/>
        <w:jc w:val="both"/>
        <w:spacing w:before="24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ВАЖНО: основной формат наземной съёмки 1080р 50fps; </w:t>
      </w:r>
      <w:r/>
    </w:p>
    <w:p>
      <w:pPr>
        <w:pStyle w:val="602"/>
        <w:numPr>
          <w:ilvl w:val="0"/>
          <w:numId w:val="9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Используйте 4к 25/50fps только на эксклюзивных съёмках или когда 4к действительно необходим для решения задачи (например, не хватает фокусного расстояния до действительно необходимого объекта съёмки или для крупности очень нужен кроп на монтаже);</w:t>
      </w:r>
      <w:r/>
    </w:p>
    <w:p>
      <w:pPr>
        <w:pStyle w:val="602"/>
        <w:numPr>
          <w:ilvl w:val="0"/>
          <w:numId w:val="10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Замедленная съёмка от 100fps допустима только на особых кадрах, где оправдан этот эффект (горит Вечный огонь, флаги развеваются на ветру, выпускают из рук много шариков, искренняя радость и аплодисменты, салют, выстрелы, сильные эмоции типа объятий, слёз и</w:t>
      </w:r>
      <w:r>
        <w:rPr>
          <w:rFonts w:ascii="Times New Roman" w:hAnsi="Times New Roman" w:eastAsia="Times New Roman" w:cs="Times New Roman"/>
          <w:color w:val="000000"/>
          <w:sz w:val="28"/>
        </w:rPr>
        <w:t xml:space="preserve"> т.п.);</w:t>
      </w:r>
      <w:r/>
    </w:p>
    <w:p>
      <w:pPr>
        <w:pStyle w:val="602"/>
        <w:numPr>
          <w:ilvl w:val="0"/>
          <w:numId w:val="10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следите за экспозицией кадра, выбирайте оптимальные настройки экспозиции (очевидно, но брака присылают много);</w:t>
      </w:r>
      <w:r/>
    </w:p>
    <w:p>
      <w:pPr>
        <w:pStyle w:val="602"/>
        <w:numPr>
          <w:ilvl w:val="0"/>
          <w:numId w:val="10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используйте(!) цветовое пространство S-Log/D-Log/V-Log/С-log. В идеале используйте hlg в bt2020 или rec709, либо любое другое цветовое пространство, сохраняющее насыщенность и контраст в исходнике и пригодное для постпродакшна;</w:t>
      </w:r>
      <w:r/>
    </w:p>
    <w:p>
      <w:pPr>
        <w:pStyle w:val="602"/>
        <w:numPr>
          <w:ilvl w:val="0"/>
          <w:numId w:val="10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звук от петли/пушки пишем в камеру. В случае записи голоса отдельно в рекордер важно присылать сведенный со звуком видеофайл, а не отдельно файлы с картинкой и звуком;</w:t>
      </w:r>
      <w:r/>
    </w:p>
    <w:p>
      <w:pPr>
        <w:pStyle w:val="602"/>
        <w:numPr>
          <w:ilvl w:val="0"/>
          <w:numId w:val="10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для съёмки в движении используйте трехосевой стабилизатор. Во время статичной съёмки используйте трехосевой стабилизатор или штатив. Съёмка с рук/живая камера допускается только в случае, если видеограф действительно опытный и уверен в монтажности предоста</w:t>
      </w:r>
      <w:r>
        <w:rPr>
          <w:rFonts w:ascii="Times New Roman" w:hAnsi="Times New Roman" w:eastAsia="Times New Roman" w:cs="Times New Roman"/>
          <w:color w:val="000000"/>
          <w:sz w:val="28"/>
        </w:rPr>
        <w:t xml:space="preserve">вляемого исходника;</w:t>
      </w:r>
      <w:r/>
    </w:p>
    <w:p>
      <w:pPr>
        <w:pStyle w:val="602"/>
        <w:numPr>
          <w:ilvl w:val="0"/>
          <w:numId w:val="10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Следите за тем, что снимаете. Не обрывайте запись на середине значимого действия. Старайтесь чаще менять ракурс и крупность. Старайтесь делать художественные кадры;</w:t>
      </w:r>
      <w:r/>
    </w:p>
    <w:p>
      <w:pPr>
        <w:pStyle w:val="602"/>
        <w:numPr>
          <w:ilvl w:val="0"/>
          <w:numId w:val="10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допускайте излишней «шевелёнки» камерой. Панорамирование должно быть уверенным, плавным, стараться держать постоянную скорость движения. Зуммирование объективом (!) - сразу брак;</w:t>
      </w:r>
      <w:r/>
    </w:p>
    <w:p>
      <w:pPr>
        <w:pStyle w:val="602"/>
        <w:numPr>
          <w:ilvl w:val="0"/>
          <w:numId w:val="107"/>
        </w:numPr>
        <w:ind w:right="0"/>
        <w:jc w:val="both"/>
        <w:spacing w:before="0" w:after="4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коптер 1080р или 4k 25fps, цветовое всегда hlg. Используйте 1080р 50fps или 100fps в особых случаях, когда эффект замедления оправдан (например, толпа людей делает что-то синхронно или машет в камеру, работа военной техники). </w:t>
      </w:r>
      <w:r/>
    </w:p>
    <w:p>
      <w:pPr>
        <w:ind w:left="0" w:right="0" w:firstLine="540"/>
        <w:jc w:val="both"/>
        <w:spacing w:before="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Для любителей/съемки на смартфон: </w:t>
      </w:r>
      <w:r/>
    </w:p>
    <w:p>
      <w:pPr>
        <w:pStyle w:val="602"/>
        <w:numPr>
          <w:ilvl w:val="0"/>
          <w:numId w:val="108"/>
        </w:numPr>
        <w:ind w:right="0"/>
        <w:jc w:val="both"/>
        <w:spacing w:before="24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ваш смартфон снимает 4к, то включите 4к запись;</w:t>
      </w:r>
      <w:r/>
    </w:p>
    <w:p>
      <w:pPr>
        <w:pStyle w:val="602"/>
        <w:numPr>
          <w:ilvl w:val="0"/>
          <w:numId w:val="10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протрите объектив; </w:t>
      </w:r>
      <w:r/>
    </w:p>
    <w:p>
      <w:pPr>
        <w:pStyle w:val="602"/>
        <w:numPr>
          <w:ilvl w:val="0"/>
          <w:numId w:val="11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старайтесь держать смартфон ровно, не создавайте эффект тряски; </w:t>
      </w:r>
      <w:r/>
    </w:p>
    <w:p>
      <w:pPr>
        <w:pStyle w:val="602"/>
        <w:numPr>
          <w:ilvl w:val="0"/>
          <w:numId w:val="11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мы используем только ГОРИЗОНТАЛЬНЫЕ видео; </w:t>
      </w:r>
      <w:r/>
    </w:p>
    <w:p>
      <w:pPr>
        <w:pStyle w:val="602"/>
        <w:numPr>
          <w:ilvl w:val="0"/>
          <w:numId w:val="112"/>
        </w:numPr>
        <w:ind w:right="0"/>
        <w:jc w:val="both"/>
        <w:spacing w:before="0" w:after="4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вы пишете звук, то старайтесь быть к объекту записи как можно ближе, ппостарайтесь отойти от источников шума.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ВАЖНО!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Все файлы мы просим заливать только на Яндекс.Диск. Это позволит нам оперативно их сохранять, а вам не хранить их неделями на хранилищах (все файлы мы скачиваем в течение трех суток с момента их поступления).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Чем раньше мы получаем исходники, тем больше у нас времени и возможностей их собирать и распространять. Не затягивайте с их отдачей. Они всегда нужны оперативно. </w:t>
      </w:r>
      <w:r/>
    </w:p>
    <w:p>
      <w:pPr>
        <w:ind w:left="0" w:right="0" w:firstLine="54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ТАКЖЕ ПРОСИМ ВАС ЧИСТИТЬ ПАПКУ ОТ БРАКА</w:t>
      </w:r>
      <w:r>
        <w:rPr>
          <w:rFonts w:ascii="Times New Roman" w:hAnsi="Times New Roman" w:eastAsia="Times New Roman" w:cs="Times New Roman"/>
          <w:color w:val="000000"/>
          <w:sz w:val="28"/>
        </w:rPr>
        <w:t xml:space="preserve">: секундные и или смазанные кадры удалять.</w:t>
      </w:r>
      <w:r/>
    </w:p>
    <w:p>
      <w:r>
        <w:rPr>
          <w:sz w:val="24"/>
        </w:rPr>
      </w:r>
      <w: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3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3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3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4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5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5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5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5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6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8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8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8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9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9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0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1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abstractNum w:abstractNumId="11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rPr>
    </w:lvl>
    <w:lvl w:ilvl="1">
      <w:start w:val="1"/>
      <w:numFmt w:val="bullet"/>
      <w:isLgl w:val="false"/>
      <w:suff w:val="tab"/>
      <w:lvlText w:val="·"/>
      <w:lvlJc w:val="left"/>
      <w:pPr>
        <w:ind w:left="1429" w:hanging="360"/>
      </w:pPr>
      <w:rPr>
        <w:rFonts w:hint="default" w:ascii="Symbol" w:hAnsi="Symbol" w:eastAsia="Symbol" w:cs="Symbol"/>
        <w:color w:val="000000"/>
        <w:sz w:val="28"/>
      </w:rPr>
    </w:lvl>
    <w:lvl w:ilvl="2">
      <w:start w:val="1"/>
      <w:numFmt w:val="bullet"/>
      <w:isLgl w:val="false"/>
      <w:suff w:val="tab"/>
      <w:lvlText w:val="·"/>
      <w:lvlJc w:val="left"/>
      <w:pPr>
        <w:ind w:left="2149" w:hanging="360"/>
      </w:pPr>
      <w:rPr>
        <w:rFonts w:hint="default" w:ascii="Symbol" w:hAnsi="Symbol" w:eastAsia="Symbol" w:cs="Symbol"/>
        <w:color w:val="000000"/>
        <w:sz w:val="28"/>
      </w:rPr>
    </w:lvl>
    <w:lvl w:ilvl="3">
      <w:start w:val="1"/>
      <w:numFmt w:val="bullet"/>
      <w:isLgl w:val="false"/>
      <w:suff w:val="tab"/>
      <w:lvlText w:val="·"/>
      <w:lvlJc w:val="left"/>
      <w:pPr>
        <w:ind w:left="2869" w:hanging="360"/>
      </w:pPr>
      <w:rPr>
        <w:rFonts w:hint="default" w:ascii="Symbol" w:hAnsi="Symbol" w:eastAsia="Symbol" w:cs="Symbol"/>
        <w:color w:val="000000"/>
        <w:sz w:val="28"/>
      </w:rPr>
    </w:lvl>
    <w:lvl w:ilvl="4">
      <w:start w:val="1"/>
      <w:numFmt w:val="bullet"/>
      <w:isLgl w:val="false"/>
      <w:suff w:val="tab"/>
      <w:lvlText w:val="·"/>
      <w:lvlJc w:val="left"/>
      <w:pPr>
        <w:ind w:left="3589" w:hanging="360"/>
      </w:pPr>
      <w:rPr>
        <w:rFonts w:hint="default" w:ascii="Symbol" w:hAnsi="Symbol" w:eastAsia="Symbol" w:cs="Symbol"/>
        <w:color w:val="000000"/>
        <w:sz w:val="28"/>
      </w:rPr>
    </w:lvl>
    <w:lvl w:ilvl="5">
      <w:start w:val="1"/>
      <w:numFmt w:val="bullet"/>
      <w:isLgl w:val="false"/>
      <w:suff w:val="tab"/>
      <w:lvlText w:val="·"/>
      <w:lvlJc w:val="left"/>
      <w:pPr>
        <w:ind w:left="4309" w:hanging="360"/>
      </w:pPr>
      <w:rPr>
        <w:rFonts w:hint="default" w:ascii="Symbol" w:hAnsi="Symbol" w:eastAsia="Symbol" w:cs="Symbol"/>
        <w:color w:val="000000"/>
        <w:sz w:val="28"/>
      </w:rPr>
    </w:lvl>
    <w:lvl w:ilvl="6">
      <w:start w:val="1"/>
      <w:numFmt w:val="bullet"/>
      <w:isLgl w:val="false"/>
      <w:suff w:val="tab"/>
      <w:lvlText w:val="·"/>
      <w:lvlJc w:val="left"/>
      <w:pPr>
        <w:ind w:left="5029" w:hanging="360"/>
      </w:pPr>
      <w:rPr>
        <w:rFonts w:hint="default" w:ascii="Symbol" w:hAnsi="Symbol" w:eastAsia="Symbol" w:cs="Symbol"/>
        <w:color w:val="000000"/>
        <w:sz w:val="28"/>
      </w:rPr>
    </w:lvl>
    <w:lvl w:ilvl="7">
      <w:start w:val="1"/>
      <w:numFmt w:val="bullet"/>
      <w:isLgl w:val="false"/>
      <w:suff w:val="tab"/>
      <w:lvlText w:val="·"/>
      <w:lvlJc w:val="left"/>
      <w:pPr>
        <w:ind w:left="5749" w:hanging="360"/>
      </w:pPr>
      <w:rPr>
        <w:rFonts w:hint="default" w:ascii="Symbol" w:hAnsi="Symbol" w:eastAsia="Symbol" w:cs="Symbol"/>
        <w:color w:val="000000"/>
        <w:sz w:val="28"/>
      </w:rPr>
    </w:lvl>
    <w:lvl w:ilvl="8">
      <w:start w:val="1"/>
      <w:numFmt w:val="bullet"/>
      <w:isLgl w:val="false"/>
      <w:suff w:val="tab"/>
      <w:lvlText w:val="·"/>
      <w:lvlJc w:val="left"/>
      <w:pPr>
        <w:ind w:left="6469" w:hanging="360"/>
      </w:pPr>
      <w:rPr>
        <w:rFonts w:hint="default" w:ascii="Symbol" w:hAnsi="Symbol" w:eastAsia="Symbol" w:cs="Symbol"/>
        <w:color w:val="000000"/>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disk.yandex.ru/d/-fTiZ3iR1K5u2A/%25D0%2590%25D0%25BB%25D1%2583%25D1%2588%25D1%2582%25D0%25B0%2520%257C%2520%25D0%259F%25D0%25B0%25D1%2580%25D0%25BA%25D0%25BE%25D0%25B2%25D0%25B0%25D1%258F%2520%25D0%25B7%25D0%25BE%25D0%25BD%25D0%25B0%2520(%25D1%2583%25D0%25BB.%2520%25D0%259F%25D0%25B0%25D1%2580%25D1%2582%25D0%25B8%25D0%25B7%25D0%25B0%25D0%25BD%25D1%2581%25D0%25BA%25D0%25BE%25D0%25B9%252019)" TargetMode="External"/><Relationship Id="rId10" Type="http://schemas.openxmlformats.org/officeDocument/2006/relationships/hyperlink" Target="https://t.me/dobroinrussia/339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Контент Центр</cp:lastModifiedBy>
  <cp:revision>1</cp:revision>
  <dcterms:modified xsi:type="dcterms:W3CDTF">2023-04-17T14:37:36Z</dcterms:modified>
</cp:coreProperties>
</file>